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4DDF" w:rsidRPr="003432EA" w:rsidRDefault="003432EA">
      <w:pPr>
        <w:spacing w:after="0" w:line="240" w:lineRule="auto"/>
        <w:jc w:val="center"/>
        <w:rPr>
          <w:rFonts w:ascii="Times New Roman" w:eastAsia="Times New Roman" w:hAnsi="Times New Roman" w:cs="Times New Roman"/>
          <w:color w:val="FF0000"/>
          <w:sz w:val="24"/>
          <w:szCs w:val="24"/>
        </w:rPr>
      </w:pPr>
      <w:r w:rsidRPr="003432EA">
        <w:rPr>
          <w:rFonts w:ascii="Times New Roman" w:eastAsia="Times New Roman" w:hAnsi="Times New Roman" w:cs="Times New Roman"/>
          <w:color w:val="FF0000"/>
          <w:sz w:val="24"/>
          <w:szCs w:val="24"/>
        </w:rPr>
        <w:t>ZÜMRE VERİ GİRİŞİ SORULARI VE CEVAP ÖRNEKLERİ</w:t>
      </w:r>
    </w:p>
    <w:p w14:paraId="00000003" w14:textId="77777777" w:rsidR="00DD4DDF" w:rsidRPr="003432EA" w:rsidRDefault="00DD4DDF">
      <w:pPr>
        <w:spacing w:after="0" w:line="240" w:lineRule="auto"/>
        <w:rPr>
          <w:rFonts w:ascii="Times New Roman" w:eastAsia="Times New Roman" w:hAnsi="Times New Roman" w:cs="Times New Roman"/>
          <w:color w:val="FF0000"/>
          <w:sz w:val="24"/>
          <w:szCs w:val="24"/>
        </w:rPr>
      </w:pPr>
      <w:bookmarkStart w:id="0" w:name="_heading=h.gjdgxs" w:colFirst="0" w:colLast="0"/>
      <w:bookmarkEnd w:id="0"/>
    </w:p>
    <w:p w14:paraId="00000004" w14:textId="77777777" w:rsidR="00DD4DDF" w:rsidRPr="003432EA" w:rsidRDefault="003432EA">
      <w:pPr>
        <w:spacing w:after="0" w:line="240" w:lineRule="auto"/>
        <w:rPr>
          <w:rFonts w:ascii="Times New Roman" w:eastAsia="Times New Roman" w:hAnsi="Times New Roman" w:cs="Times New Roman"/>
          <w:color w:val="FF0000"/>
          <w:sz w:val="24"/>
          <w:szCs w:val="24"/>
        </w:rPr>
      </w:pPr>
      <w:r w:rsidRPr="003432EA">
        <w:rPr>
          <w:rFonts w:ascii="Times New Roman" w:eastAsia="Times New Roman" w:hAnsi="Times New Roman" w:cs="Times New Roman"/>
          <w:color w:val="FF0000"/>
          <w:sz w:val="24"/>
          <w:szCs w:val="24"/>
        </w:rPr>
        <w:t>1. Ortak metnin, öğretim programlarının uygulanmasına ne tür katkılar sağladığını düşünüyorsunuz? </w:t>
      </w:r>
    </w:p>
    <w:p w14:paraId="6357AFB1" w14:textId="77777777" w:rsidR="003432EA" w:rsidRDefault="003432EA">
      <w:pPr>
        <w:jc w:val="both"/>
        <w:rPr>
          <w:rFonts w:ascii="Times New Roman" w:eastAsia="Times New Roman" w:hAnsi="Times New Roman" w:cs="Times New Roman"/>
          <w:color w:val="2C2F34"/>
          <w:sz w:val="24"/>
          <w:szCs w:val="24"/>
          <w:highlight w:val="white"/>
        </w:rPr>
      </w:pPr>
    </w:p>
    <w:p w14:paraId="00000006" w14:textId="6AEEB9B8" w:rsidR="00DD4DDF" w:rsidRPr="003432EA" w:rsidRDefault="003432EA">
      <w:pPr>
        <w:jc w:val="both"/>
        <w:rPr>
          <w:rFonts w:ascii="Times New Roman" w:eastAsia="Times New Roman" w:hAnsi="Times New Roman" w:cs="Times New Roman"/>
          <w:sz w:val="24"/>
          <w:szCs w:val="24"/>
        </w:rPr>
      </w:pPr>
      <w:r w:rsidRPr="003432EA">
        <w:rPr>
          <w:rFonts w:ascii="Times New Roman" w:eastAsia="Times New Roman" w:hAnsi="Times New Roman" w:cs="Times New Roman"/>
          <w:color w:val="2C2F34"/>
          <w:sz w:val="24"/>
          <w:szCs w:val="24"/>
          <w:highlight w:val="white"/>
        </w:rPr>
        <w:t>Ortak metnin, öğretim programlarının uygulanmasına önemli katkılar sağlayacağını, öğretim programlarının temel yaklaşımını ve hedeflerini belirleyerek, öğre</w:t>
      </w:r>
      <w:r w:rsidRPr="003432EA">
        <w:rPr>
          <w:rFonts w:ascii="Times New Roman" w:eastAsia="Times New Roman" w:hAnsi="Times New Roman" w:cs="Times New Roman"/>
          <w:color w:val="2C2F34"/>
          <w:sz w:val="24"/>
          <w:szCs w:val="24"/>
          <w:highlight w:val="white"/>
        </w:rPr>
        <w:t>tmenlerin derslerini daha sistematik bir şekilde planlamalarına yardımcı olacağını düşünüyorum.</w:t>
      </w:r>
    </w:p>
    <w:p w14:paraId="00000007" w14:textId="77777777" w:rsidR="00DD4DDF" w:rsidRPr="003432EA" w:rsidRDefault="00DD4DDF">
      <w:pPr>
        <w:rPr>
          <w:rFonts w:ascii="Times New Roman" w:eastAsia="Times New Roman" w:hAnsi="Times New Roman" w:cs="Times New Roman"/>
          <w:sz w:val="24"/>
          <w:szCs w:val="24"/>
        </w:rPr>
      </w:pPr>
    </w:p>
    <w:p w14:paraId="00000008" w14:textId="77777777" w:rsidR="00DD4DDF" w:rsidRPr="003432EA" w:rsidRDefault="003432EA">
      <w:pPr>
        <w:spacing w:after="0" w:line="240" w:lineRule="auto"/>
        <w:rPr>
          <w:rFonts w:ascii="Times New Roman" w:eastAsia="Times New Roman" w:hAnsi="Times New Roman" w:cs="Times New Roman"/>
          <w:color w:val="FF0000"/>
          <w:sz w:val="24"/>
          <w:szCs w:val="24"/>
        </w:rPr>
      </w:pPr>
      <w:r w:rsidRPr="003432EA">
        <w:rPr>
          <w:rFonts w:ascii="Times New Roman" w:eastAsia="Times New Roman" w:hAnsi="Times New Roman" w:cs="Times New Roman"/>
          <w:color w:val="FF0000"/>
          <w:sz w:val="24"/>
          <w:szCs w:val="24"/>
        </w:rPr>
        <w:t>2. Öğretim programlarında belirlenen ortak hedeflere ulaşılması konusunda planlamalarınız nelerdir? </w:t>
      </w:r>
    </w:p>
    <w:p w14:paraId="525A28A4" w14:textId="77777777" w:rsidR="002307F5" w:rsidRPr="003432EA" w:rsidRDefault="002307F5">
      <w:pPr>
        <w:pStyle w:val="Balk6"/>
        <w:shd w:val="clear" w:color="auto" w:fill="FFFFFF"/>
        <w:spacing w:before="0" w:after="0"/>
        <w:jc w:val="both"/>
        <w:rPr>
          <w:b w:val="0"/>
          <w:bCs w:val="0"/>
          <w:color w:val="2C2F34"/>
          <w:sz w:val="24"/>
          <w:szCs w:val="24"/>
        </w:rPr>
      </w:pPr>
      <w:r w:rsidRPr="003432EA">
        <w:rPr>
          <w:b w:val="0"/>
          <w:bCs w:val="0"/>
          <w:color w:val="2C2F34"/>
          <w:sz w:val="24"/>
          <w:szCs w:val="24"/>
        </w:rPr>
        <w:t>Henüz yeni program değişikliği olmuşken, öğretmenler olarak yeni değişen programa uyum sağlamaya çalışırken, üst perdeden yazılmış ve doğrudan programı yazanlardan değil de eğitici eğitimi almış kişilerden eğitim almak programın anlaşılmasını güçleştirmiştir. Ayrıca okul öncesinde sadeleştirmeye gidilmemiş aksine daha da artırılmış olması ortak hedeflere ulaşılması konusuna olumsuz etki etmektedir.</w:t>
      </w:r>
    </w:p>
    <w:p w14:paraId="0000000C" w14:textId="50EDEAEB" w:rsidR="00DD4DDF" w:rsidRPr="003432EA" w:rsidRDefault="003432EA">
      <w:pPr>
        <w:pStyle w:val="Balk6"/>
        <w:shd w:val="clear" w:color="auto" w:fill="FFFFFF"/>
        <w:spacing w:before="0" w:after="0"/>
        <w:jc w:val="both"/>
        <w:rPr>
          <w:b w:val="0"/>
          <w:bCs w:val="0"/>
          <w:color w:val="FF0000"/>
          <w:sz w:val="24"/>
          <w:szCs w:val="24"/>
        </w:rPr>
      </w:pPr>
      <w:r w:rsidRPr="003432EA">
        <w:rPr>
          <w:b w:val="0"/>
          <w:bCs w:val="0"/>
          <w:color w:val="FF0000"/>
          <w:sz w:val="24"/>
          <w:szCs w:val="24"/>
        </w:rPr>
        <w:br/>
        <w:t>3. Öğretim programlarının uygulamasına yönelik esaslara dair planlamalarınız nelerdir?</w:t>
      </w:r>
    </w:p>
    <w:p w14:paraId="0000000F" w14:textId="28752391" w:rsidR="00DD4DDF" w:rsidRPr="003432EA" w:rsidRDefault="00B41309">
      <w:pPr>
        <w:rPr>
          <w:rFonts w:ascii="Times New Roman" w:eastAsia="Times New Roman" w:hAnsi="Times New Roman" w:cs="Times New Roman"/>
          <w:color w:val="FF0000"/>
          <w:sz w:val="24"/>
          <w:szCs w:val="24"/>
        </w:rPr>
      </w:pPr>
      <w:r w:rsidRPr="003432EA">
        <w:rPr>
          <w:rFonts w:ascii="Times New Roman" w:eastAsia="Times New Roman" w:hAnsi="Times New Roman" w:cs="Times New Roman"/>
          <w:sz w:val="24"/>
          <w:szCs w:val="24"/>
        </w:rPr>
        <w:t>Temel becerilerin yanı sıra, bu becerileri birbirleriyle entegre edecek bütünleşik çalışmalar yapmayı planlıyorum. Planlarımda erdem değer ve eylem çerçevesinde örtük öğrenmeye yer veriyorum. Yalnız öğrenme çıktıları, alt öğrenme çıktıları ve programlar arası bileşenlerde kısmen tekrara düşülmesi zihin karıştırıcıdır. Gereksiz tekrarlar güncellenmelidir.</w:t>
      </w:r>
      <w:r w:rsidR="003432EA" w:rsidRPr="003432EA">
        <w:rPr>
          <w:rFonts w:ascii="Times New Roman" w:eastAsia="Times New Roman" w:hAnsi="Times New Roman" w:cs="Times New Roman"/>
          <w:color w:val="FF0000"/>
          <w:sz w:val="24"/>
          <w:szCs w:val="24"/>
        </w:rPr>
        <w:br/>
      </w:r>
      <w:r w:rsidR="003432EA" w:rsidRPr="003432EA">
        <w:rPr>
          <w:rFonts w:ascii="Times New Roman" w:eastAsia="Times New Roman" w:hAnsi="Times New Roman" w:cs="Times New Roman"/>
          <w:color w:val="FF0000"/>
          <w:sz w:val="24"/>
          <w:szCs w:val="24"/>
        </w:rPr>
        <w:br/>
        <w:t>4. Öğrenme kanıtlarına (ölçme-değerlendirme s</w:t>
      </w:r>
      <w:r w:rsidR="003432EA" w:rsidRPr="003432EA">
        <w:rPr>
          <w:rFonts w:ascii="Times New Roman" w:eastAsia="Times New Roman" w:hAnsi="Times New Roman" w:cs="Times New Roman"/>
          <w:color w:val="FF0000"/>
          <w:sz w:val="24"/>
          <w:szCs w:val="24"/>
        </w:rPr>
        <w:t>üreçlerinin beceri odaklı olması, öğrenim sürecini üst düzeyde desteklemesi, geri bildirim sağlaması, ortak sınavlar) yönelik planlamalarınız nelerdir? </w:t>
      </w:r>
    </w:p>
    <w:p w14:paraId="00000012" w14:textId="4530DC36" w:rsidR="00DD4DDF" w:rsidRPr="003432EA" w:rsidRDefault="00CD50D5">
      <w:pPr>
        <w:pStyle w:val="Balk6"/>
        <w:shd w:val="clear" w:color="auto" w:fill="FFFFFF"/>
        <w:spacing w:before="0" w:after="0"/>
        <w:rPr>
          <w:b w:val="0"/>
          <w:bCs w:val="0"/>
          <w:sz w:val="24"/>
          <w:szCs w:val="24"/>
        </w:rPr>
      </w:pPr>
      <w:r w:rsidRPr="003432EA">
        <w:rPr>
          <w:b w:val="0"/>
          <w:bCs w:val="0"/>
          <w:color w:val="2C2F34"/>
          <w:sz w:val="24"/>
          <w:szCs w:val="24"/>
        </w:rPr>
        <w:t>Öğrenme kanıtlarına yönelik ölçme ve değerlendirme süreçlerinde beceri odaklı, gelişimi destekleyen ve geri bildirim odaklı bir yaklaşım benimsiyorum.</w:t>
      </w:r>
    </w:p>
    <w:p w14:paraId="00000013" w14:textId="35FC1037" w:rsidR="00DD4DDF" w:rsidRPr="003432EA" w:rsidRDefault="003432EA">
      <w:pPr>
        <w:pStyle w:val="Balk6"/>
        <w:shd w:val="clear" w:color="auto" w:fill="FFFFFF"/>
        <w:spacing w:before="0" w:after="0"/>
        <w:rPr>
          <w:b w:val="0"/>
          <w:bCs w:val="0"/>
          <w:color w:val="FF0000"/>
          <w:sz w:val="24"/>
          <w:szCs w:val="24"/>
        </w:rPr>
      </w:pPr>
      <w:r w:rsidRPr="003432EA">
        <w:rPr>
          <w:b w:val="0"/>
          <w:bCs w:val="0"/>
          <w:color w:val="FF0000"/>
          <w:sz w:val="24"/>
          <w:szCs w:val="24"/>
        </w:rPr>
        <w:br/>
        <w:t>5. Öğrenme-öğretme yaşantılarına yönelik planlamalarınız nelerdir?</w:t>
      </w:r>
    </w:p>
    <w:p w14:paraId="00000016" w14:textId="4CFFA800" w:rsidR="00DD4DDF" w:rsidRPr="003432EA" w:rsidRDefault="00DD0D16">
      <w:pPr>
        <w:jc w:val="both"/>
        <w:rPr>
          <w:rFonts w:ascii="Times New Roman" w:eastAsia="Times New Roman" w:hAnsi="Times New Roman" w:cs="Times New Roman"/>
          <w:sz w:val="24"/>
          <w:szCs w:val="24"/>
        </w:rPr>
      </w:pPr>
      <w:r w:rsidRPr="003432EA">
        <w:rPr>
          <w:rFonts w:ascii="Times New Roman" w:eastAsia="Times New Roman" w:hAnsi="Times New Roman" w:cs="Times New Roman"/>
          <w:color w:val="2C2F34"/>
          <w:sz w:val="24"/>
          <w:szCs w:val="24"/>
        </w:rPr>
        <w:t xml:space="preserve">Çocuklar yeni bir bilgiler </w:t>
      </w:r>
      <w:proofErr w:type="gramStart"/>
      <w:r w:rsidRPr="003432EA">
        <w:rPr>
          <w:rFonts w:ascii="Times New Roman" w:eastAsia="Times New Roman" w:hAnsi="Times New Roman" w:cs="Times New Roman"/>
          <w:color w:val="2C2F34"/>
          <w:sz w:val="24"/>
          <w:szCs w:val="24"/>
        </w:rPr>
        <w:t>öğreneceklerinde  öğrencilerin</w:t>
      </w:r>
      <w:proofErr w:type="gramEnd"/>
      <w:r w:rsidRPr="003432EA">
        <w:rPr>
          <w:rFonts w:ascii="Times New Roman" w:eastAsia="Times New Roman" w:hAnsi="Times New Roman" w:cs="Times New Roman"/>
          <w:color w:val="2C2F34"/>
          <w:sz w:val="24"/>
          <w:szCs w:val="24"/>
        </w:rPr>
        <w:t xml:space="preserve"> ön bilgilerini harekete geçirmek için sorular sorarım. Beyin fırtınası yaparım. Yeni konular öğretirken, öğrencilerin önceki bilgilerle bağlantı kurmasını sağlarım.  Çocukların aktif katılımını sağlayacak yaratıcı etkinlikler planlarım. Çocukların farklı öğrenme stillerine göre çeşitli materyaller ve yöntemler kullanırım. Görsel, işitsel, </w:t>
      </w:r>
      <w:proofErr w:type="spellStart"/>
      <w:r w:rsidRPr="003432EA">
        <w:rPr>
          <w:rFonts w:ascii="Times New Roman" w:eastAsia="Times New Roman" w:hAnsi="Times New Roman" w:cs="Times New Roman"/>
          <w:color w:val="2C2F34"/>
          <w:sz w:val="24"/>
          <w:szCs w:val="24"/>
        </w:rPr>
        <w:t>kinestetik</w:t>
      </w:r>
      <w:proofErr w:type="spellEnd"/>
      <w:r w:rsidRPr="003432EA">
        <w:rPr>
          <w:rFonts w:ascii="Times New Roman" w:eastAsia="Times New Roman" w:hAnsi="Times New Roman" w:cs="Times New Roman"/>
          <w:color w:val="2C2F34"/>
          <w:sz w:val="24"/>
          <w:szCs w:val="24"/>
        </w:rPr>
        <w:t xml:space="preserve"> öğrenenler için çeşitli kaynaklar hazırlayarak her öğrencinin kendi öğrenme tarzına uygun bir şekilde öğrenmesini sağlarım.</w:t>
      </w:r>
    </w:p>
    <w:p w14:paraId="00000018" w14:textId="77777777" w:rsidR="00DD4DDF" w:rsidRPr="003432EA" w:rsidRDefault="00DD4DDF">
      <w:pPr>
        <w:jc w:val="both"/>
        <w:rPr>
          <w:rFonts w:ascii="Times New Roman" w:eastAsia="Times New Roman" w:hAnsi="Times New Roman" w:cs="Times New Roman"/>
          <w:sz w:val="24"/>
          <w:szCs w:val="24"/>
        </w:rPr>
      </w:pPr>
    </w:p>
    <w:p w14:paraId="00000019" w14:textId="77777777" w:rsidR="00DD4DDF" w:rsidRPr="003432EA" w:rsidRDefault="003432EA">
      <w:pPr>
        <w:jc w:val="both"/>
        <w:rPr>
          <w:rFonts w:ascii="Times New Roman" w:eastAsia="Times New Roman" w:hAnsi="Times New Roman" w:cs="Times New Roman"/>
          <w:color w:val="FF0000"/>
          <w:sz w:val="24"/>
          <w:szCs w:val="24"/>
        </w:rPr>
      </w:pPr>
      <w:r w:rsidRPr="003432EA">
        <w:rPr>
          <w:rFonts w:ascii="Times New Roman" w:eastAsia="Times New Roman" w:hAnsi="Times New Roman" w:cs="Times New Roman"/>
          <w:color w:val="FF0000"/>
          <w:sz w:val="24"/>
          <w:szCs w:val="24"/>
        </w:rPr>
        <w:t xml:space="preserve">6. Öğretim programlarında yer alan tema/ünite/öğrenme alanı, öğrenme çıktıları sayısı, öğrenme çıktılarının uygulanmasına yönelik öngörülen ders saati, uygulanabilirliği ve </w:t>
      </w:r>
      <w:proofErr w:type="spellStart"/>
      <w:r w:rsidRPr="003432EA">
        <w:rPr>
          <w:rFonts w:ascii="Times New Roman" w:eastAsia="Times New Roman" w:hAnsi="Times New Roman" w:cs="Times New Roman"/>
          <w:color w:val="FF0000"/>
          <w:sz w:val="24"/>
          <w:szCs w:val="24"/>
        </w:rPr>
        <w:t>ardışıklığına</w:t>
      </w:r>
      <w:proofErr w:type="spellEnd"/>
      <w:r w:rsidRPr="003432EA">
        <w:rPr>
          <w:rFonts w:ascii="Times New Roman" w:eastAsia="Times New Roman" w:hAnsi="Times New Roman" w:cs="Times New Roman"/>
          <w:color w:val="FF0000"/>
          <w:sz w:val="24"/>
          <w:szCs w:val="24"/>
        </w:rPr>
        <w:t xml:space="preserve"> dair görüşleriniz nelerdir? </w:t>
      </w:r>
    </w:p>
    <w:p w14:paraId="3EBDDB90" w14:textId="77777777" w:rsidR="00D510E9" w:rsidRPr="003432EA" w:rsidRDefault="00556BD6">
      <w:pPr>
        <w:rPr>
          <w:rFonts w:ascii="Times New Roman" w:eastAsia="Times New Roman" w:hAnsi="Times New Roman" w:cs="Times New Roman"/>
          <w:color w:val="FF0000"/>
          <w:sz w:val="24"/>
          <w:szCs w:val="24"/>
        </w:rPr>
      </w:pPr>
      <w:r w:rsidRPr="003432EA">
        <w:rPr>
          <w:rFonts w:ascii="Times New Roman" w:eastAsia="Times New Roman" w:hAnsi="Times New Roman" w:cs="Times New Roman"/>
          <w:color w:val="2C2F34"/>
          <w:sz w:val="24"/>
          <w:szCs w:val="24"/>
        </w:rPr>
        <w:t xml:space="preserve">Okul öncesinde ders saati değil etkinlik saati vardır ve öğrenme çıktıları sayısı okul öncesine göre oldukça fazladır. Ayrıca çok fazla tekrara düşmüştür. </w:t>
      </w:r>
      <w:proofErr w:type="spellStart"/>
      <w:r w:rsidRPr="003432EA">
        <w:rPr>
          <w:rFonts w:ascii="Times New Roman" w:eastAsia="Times New Roman" w:hAnsi="Times New Roman" w:cs="Times New Roman"/>
          <w:color w:val="2C2F34"/>
          <w:sz w:val="24"/>
          <w:szCs w:val="24"/>
        </w:rPr>
        <w:t>Ardışıkk</w:t>
      </w:r>
      <w:proofErr w:type="spellEnd"/>
      <w:r w:rsidRPr="003432EA">
        <w:rPr>
          <w:rFonts w:ascii="Times New Roman" w:eastAsia="Times New Roman" w:hAnsi="Times New Roman" w:cs="Times New Roman"/>
          <w:color w:val="2C2F34"/>
          <w:sz w:val="24"/>
          <w:szCs w:val="24"/>
        </w:rPr>
        <w:t xml:space="preserve"> olarak verilmesi istenerek öğretmenin bir kalıp içerisinde hareket etmesi istenilmemeli, okul öncesinde çocukların </w:t>
      </w:r>
      <w:proofErr w:type="spellStart"/>
      <w:r w:rsidRPr="003432EA">
        <w:rPr>
          <w:rFonts w:ascii="Times New Roman" w:eastAsia="Times New Roman" w:hAnsi="Times New Roman" w:cs="Times New Roman"/>
          <w:color w:val="2C2F34"/>
          <w:sz w:val="24"/>
          <w:szCs w:val="24"/>
        </w:rPr>
        <w:t>hazırbulunuşlu</w:t>
      </w:r>
      <w:r w:rsidRPr="003432EA">
        <w:rPr>
          <w:rFonts w:ascii="Times New Roman" w:eastAsia="Times New Roman" w:hAnsi="Times New Roman" w:cs="Times New Roman"/>
          <w:color w:val="2C2F34"/>
          <w:sz w:val="24"/>
          <w:szCs w:val="24"/>
        </w:rPr>
        <w:t>lu</w:t>
      </w:r>
      <w:r w:rsidRPr="003432EA">
        <w:rPr>
          <w:rFonts w:ascii="Times New Roman" w:eastAsia="Times New Roman" w:hAnsi="Times New Roman" w:cs="Times New Roman"/>
          <w:color w:val="2C2F34"/>
          <w:sz w:val="24"/>
          <w:szCs w:val="24"/>
        </w:rPr>
        <w:t>ğuna</w:t>
      </w:r>
      <w:proofErr w:type="spellEnd"/>
      <w:r w:rsidRPr="003432EA">
        <w:rPr>
          <w:rFonts w:ascii="Times New Roman" w:eastAsia="Times New Roman" w:hAnsi="Times New Roman" w:cs="Times New Roman"/>
          <w:color w:val="2C2F34"/>
          <w:sz w:val="24"/>
          <w:szCs w:val="24"/>
        </w:rPr>
        <w:t xml:space="preserve"> göre öğretmenin uygun olan öğrenme çıktılarını almalıdır.</w:t>
      </w:r>
      <w:r w:rsidR="003432EA" w:rsidRPr="003432EA">
        <w:rPr>
          <w:rFonts w:ascii="Times New Roman" w:eastAsia="Times New Roman" w:hAnsi="Times New Roman" w:cs="Times New Roman"/>
          <w:color w:val="FF0000"/>
          <w:sz w:val="24"/>
          <w:szCs w:val="24"/>
        </w:rPr>
        <w:br/>
      </w:r>
    </w:p>
    <w:p w14:paraId="0000001B" w14:textId="64AC3D70" w:rsidR="00DD4DDF" w:rsidRPr="003432EA" w:rsidRDefault="003432EA">
      <w:pPr>
        <w:rPr>
          <w:rFonts w:ascii="Times New Roman" w:eastAsia="Times New Roman" w:hAnsi="Times New Roman" w:cs="Times New Roman"/>
          <w:color w:val="FF0000"/>
          <w:sz w:val="24"/>
          <w:szCs w:val="24"/>
        </w:rPr>
      </w:pPr>
      <w:r w:rsidRPr="003432EA">
        <w:rPr>
          <w:rFonts w:ascii="Times New Roman" w:eastAsia="Times New Roman" w:hAnsi="Times New Roman" w:cs="Times New Roman"/>
          <w:color w:val="FF0000"/>
          <w:sz w:val="24"/>
          <w:szCs w:val="24"/>
        </w:rPr>
        <w:lastRenderedPageBreak/>
        <w:t>7. Öğretim programlarında yer alan farklılaştırmaya (zenginleştirme ve destekleme) yönelik planlamalarınız nelerdir? </w:t>
      </w:r>
    </w:p>
    <w:p w14:paraId="0000001E" w14:textId="2CF3B8A1" w:rsidR="00DD4DDF" w:rsidRPr="003432EA" w:rsidRDefault="00D510E9">
      <w:pPr>
        <w:pStyle w:val="Balk6"/>
        <w:shd w:val="clear" w:color="auto" w:fill="FFFFFF"/>
        <w:spacing w:before="0" w:after="0"/>
        <w:rPr>
          <w:b w:val="0"/>
          <w:bCs w:val="0"/>
          <w:color w:val="FF0000"/>
          <w:sz w:val="24"/>
          <w:szCs w:val="24"/>
        </w:rPr>
      </w:pPr>
      <w:r w:rsidRPr="003432EA">
        <w:rPr>
          <w:b w:val="0"/>
          <w:bCs w:val="0"/>
          <w:color w:val="2C2F34"/>
          <w:sz w:val="24"/>
          <w:szCs w:val="24"/>
        </w:rPr>
        <w:t>Zenginleştirme kısmında öğrencilere bilgi ve becerilerini dikkate alarak daha karmaşık etkinlikler, ek materyaller, proje çalışmaları veriyorum. Desteğe ihtiyacı olan öğrenciler için daha basit etkinlikler, görsel materyaller, bireysel destek sağlıyorum.</w:t>
      </w:r>
      <w:r w:rsidR="003432EA" w:rsidRPr="003432EA">
        <w:rPr>
          <w:b w:val="0"/>
          <w:bCs w:val="0"/>
          <w:color w:val="FF0000"/>
          <w:sz w:val="24"/>
          <w:szCs w:val="24"/>
        </w:rPr>
        <w:br/>
      </w:r>
      <w:r w:rsidR="003432EA" w:rsidRPr="003432EA">
        <w:rPr>
          <w:b w:val="0"/>
          <w:bCs w:val="0"/>
          <w:color w:val="FF0000"/>
          <w:sz w:val="24"/>
          <w:szCs w:val="24"/>
        </w:rPr>
        <w:br/>
        <w:t>8. Okul temelli planlama kapsamında etkin</w:t>
      </w:r>
      <w:r w:rsidR="003432EA" w:rsidRPr="003432EA">
        <w:rPr>
          <w:b w:val="0"/>
          <w:bCs w:val="0"/>
          <w:color w:val="FF0000"/>
          <w:sz w:val="24"/>
          <w:szCs w:val="24"/>
        </w:rPr>
        <w:t>liklerde öğrenci katılımını destekleyici ve öğrencilerin bütüncül gelişimini amaçlayan çalışmalara dair planlamalarınız nelerdir?</w:t>
      </w:r>
    </w:p>
    <w:p w14:paraId="00000020" w14:textId="77777777" w:rsidR="00DD4DDF" w:rsidRPr="003432EA" w:rsidRDefault="003432EA">
      <w:pPr>
        <w:jc w:val="both"/>
        <w:rPr>
          <w:rFonts w:ascii="Times New Roman" w:eastAsia="Times New Roman" w:hAnsi="Times New Roman" w:cs="Times New Roman"/>
          <w:color w:val="2C2F34"/>
          <w:sz w:val="24"/>
          <w:szCs w:val="24"/>
          <w:highlight w:val="white"/>
        </w:rPr>
      </w:pPr>
      <w:r w:rsidRPr="003432EA">
        <w:rPr>
          <w:rFonts w:ascii="Times New Roman" w:eastAsia="Times New Roman" w:hAnsi="Times New Roman" w:cs="Times New Roman"/>
          <w:color w:val="2C2F34"/>
          <w:sz w:val="24"/>
          <w:szCs w:val="24"/>
          <w:highlight w:val="white"/>
        </w:rPr>
        <w:t xml:space="preserve">Planlamalarda öğrencilerin ihtiyaçlarını ve ilgi alanları göz önünde bulundururum. Öğrencilerin aktif katılımını teşvik eden </w:t>
      </w:r>
      <w:r w:rsidRPr="003432EA">
        <w:rPr>
          <w:rFonts w:ascii="Times New Roman" w:eastAsia="Times New Roman" w:hAnsi="Times New Roman" w:cs="Times New Roman"/>
          <w:color w:val="2C2F34"/>
          <w:sz w:val="24"/>
          <w:szCs w:val="24"/>
          <w:highlight w:val="white"/>
        </w:rPr>
        <w:t>etkinlikler ve projelerin bu süreçte önemli rol oynayacağını düşünüyorum.</w:t>
      </w:r>
    </w:p>
    <w:p w14:paraId="00000021" w14:textId="77777777" w:rsidR="00DD4DDF" w:rsidRPr="003432EA" w:rsidRDefault="003432EA">
      <w:pPr>
        <w:rPr>
          <w:rFonts w:ascii="Times New Roman" w:eastAsia="Times New Roman" w:hAnsi="Times New Roman" w:cs="Times New Roman"/>
          <w:color w:val="FF0000"/>
          <w:sz w:val="24"/>
          <w:szCs w:val="24"/>
        </w:rPr>
      </w:pPr>
      <w:r w:rsidRPr="003432EA">
        <w:rPr>
          <w:rFonts w:ascii="Times New Roman" w:eastAsia="Times New Roman" w:hAnsi="Times New Roman" w:cs="Times New Roman"/>
          <w:color w:val="FF0000"/>
          <w:sz w:val="24"/>
          <w:szCs w:val="24"/>
        </w:rPr>
        <w:br/>
        <w:t>9. Kaynaştırma/bütünleştirme uygulamaları kapsamında özel eğitime ihtiyacı olan öğrencilere yönelik planlamalarınız nelerdir? </w:t>
      </w:r>
    </w:p>
    <w:p w14:paraId="00000023" w14:textId="0A84082B" w:rsidR="00DD4DDF" w:rsidRPr="003432EA" w:rsidRDefault="003432EA" w:rsidP="003432EA">
      <w:pPr>
        <w:jc w:val="both"/>
        <w:rPr>
          <w:rFonts w:ascii="Times New Roman" w:eastAsia="Times New Roman" w:hAnsi="Times New Roman" w:cs="Times New Roman"/>
          <w:sz w:val="24"/>
          <w:szCs w:val="24"/>
        </w:rPr>
      </w:pPr>
      <w:r w:rsidRPr="003432EA">
        <w:rPr>
          <w:rFonts w:ascii="Times New Roman" w:eastAsia="Times New Roman" w:hAnsi="Times New Roman" w:cs="Times New Roman"/>
          <w:color w:val="2C2F34"/>
          <w:sz w:val="24"/>
          <w:szCs w:val="24"/>
        </w:rPr>
        <w:t>Çocuğun bireysel ihtiyaçlarına uygun olarak özelleştirilmiş eğitim planları oluştururum. Uygun ek materyallerle etkinlikleri destekler, küçük grup etkinlikleri hazırlarım. Çocuğun ilerlemesini düzenli olarak izler ve eğitim planlarını güncellerim. Bu sayede öğrencinin güçlü yönlerini ve gelişim alanlarını daha iyi anlayabilirim.</w:t>
      </w:r>
    </w:p>
    <w:sectPr w:rsidR="00DD4DDF" w:rsidRPr="003432EA" w:rsidSect="003432EA">
      <w:pgSz w:w="11906" w:h="16838"/>
      <w:pgMar w:top="567" w:right="1417" w:bottom="426"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DF"/>
    <w:rsid w:val="002307F5"/>
    <w:rsid w:val="003432EA"/>
    <w:rsid w:val="00556BD6"/>
    <w:rsid w:val="00B41309"/>
    <w:rsid w:val="00CD50D5"/>
    <w:rsid w:val="00D510E9"/>
    <w:rsid w:val="00DD0D16"/>
    <w:rsid w:val="00DD4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5CE1"/>
  <w15:docId w15:val="{DCF345BC-5ACF-4C82-B945-A7A45EAB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uiPriority w:val="9"/>
    <w:unhideWhenUsed/>
    <w:qFormat/>
    <w:pPr>
      <w:keepNext/>
      <w:keepLines/>
      <w:spacing w:before="240" w:after="40"/>
      <w:outlineLvl w:val="3"/>
    </w:pPr>
    <w:rPr>
      <w:b/>
      <w:sz w:val="24"/>
      <w:szCs w:val="24"/>
    </w:rPr>
  </w:style>
  <w:style w:type="paragraph" w:styleId="Balk5">
    <w:name w:val="heading 5"/>
    <w:basedOn w:val="Normal"/>
    <w:next w:val="Normal"/>
    <w:uiPriority w:val="9"/>
    <w:unhideWhenUsed/>
    <w:qFormat/>
    <w:pPr>
      <w:keepNext/>
      <w:keepLines/>
      <w:spacing w:before="220" w:after="40"/>
      <w:outlineLvl w:val="4"/>
    </w:pPr>
    <w:rPr>
      <w:b/>
    </w:rPr>
  </w:style>
  <w:style w:type="paragraph" w:styleId="Balk6">
    <w:name w:val="heading 6"/>
    <w:basedOn w:val="Normal"/>
    <w:link w:val="Balk6Char"/>
    <w:uiPriority w:val="9"/>
    <w:unhideWhenUsed/>
    <w:qFormat/>
    <w:rsid w:val="005E7D5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umbraco-forms-indicator">
    <w:name w:val="umbraco-forms-indicator"/>
    <w:basedOn w:val="VarsaylanParagrafYazTipi"/>
    <w:rsid w:val="005E7D58"/>
  </w:style>
  <w:style w:type="character" w:customStyle="1" w:styleId="Balk6Char">
    <w:name w:val="Başlık 6 Char"/>
    <w:basedOn w:val="VarsaylanParagrafYazTipi"/>
    <w:link w:val="Balk6"/>
    <w:uiPriority w:val="9"/>
    <w:rsid w:val="005E7D58"/>
    <w:rPr>
      <w:rFonts w:ascii="Times New Roman" w:eastAsia="Times New Roman" w:hAnsi="Times New Roman" w:cs="Times New Roman"/>
      <w:b/>
      <w:bCs/>
      <w:sz w:val="15"/>
      <w:szCs w:val="15"/>
      <w:lang w:eastAsia="tr-TR"/>
    </w:rPr>
  </w:style>
  <w:style w:type="paragraph" w:styleId="ListeParagraf">
    <w:name w:val="List Paragraph"/>
    <w:basedOn w:val="Normal"/>
    <w:uiPriority w:val="34"/>
    <w:qFormat/>
    <w:rsid w:val="005E7D58"/>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53MosI3Y7kEvxBS43rdB5tuMeQ==">CgMxLjAyCGguZ2pkZ3hzOAByITFIeWV1bjNqTlgxTjdMZGFqb1VoZHVHS3hTdW1ZRUNPTg==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608</Words>
  <Characters>3471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Mustafa Aygün</cp:lastModifiedBy>
  <cp:revision>2</cp:revision>
  <dcterms:created xsi:type="dcterms:W3CDTF">2024-09-28T18:50:00Z</dcterms:created>
  <dcterms:modified xsi:type="dcterms:W3CDTF">2024-09-28T18:50:00Z</dcterms:modified>
</cp:coreProperties>
</file>